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7" w:rsidRPr="00A64A57" w:rsidRDefault="00A64A57" w:rsidP="00A64A57">
      <w:pPr>
        <w:pStyle w:val="2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0" w:name="_GoBack"/>
      <w:r w:rsidRPr="00A64A57">
        <w:rPr>
          <w:b/>
          <w:sz w:val="28"/>
          <w:szCs w:val="28"/>
        </w:rPr>
        <w:t>Информация</w:t>
      </w:r>
    </w:p>
    <w:p w:rsidR="00A64A57" w:rsidRPr="00A64A57" w:rsidRDefault="00A64A57" w:rsidP="00A64A57">
      <w:pPr>
        <w:pStyle w:val="2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A64A57">
        <w:rPr>
          <w:b/>
          <w:sz w:val="28"/>
          <w:szCs w:val="28"/>
        </w:rPr>
        <w:t xml:space="preserve">о </w:t>
      </w:r>
      <w:r w:rsidR="00E42BDE">
        <w:rPr>
          <w:b/>
          <w:sz w:val="28"/>
          <w:szCs w:val="28"/>
        </w:rPr>
        <w:t xml:space="preserve">постановке на </w:t>
      </w:r>
      <w:r w:rsidR="003A7360">
        <w:rPr>
          <w:b/>
          <w:sz w:val="28"/>
          <w:szCs w:val="28"/>
        </w:rPr>
        <w:t>государственн</w:t>
      </w:r>
      <w:r w:rsidR="00E42BDE">
        <w:rPr>
          <w:b/>
          <w:sz w:val="28"/>
          <w:szCs w:val="28"/>
        </w:rPr>
        <w:t>ы</w:t>
      </w:r>
      <w:r w:rsidR="003A7360">
        <w:rPr>
          <w:b/>
          <w:sz w:val="28"/>
          <w:szCs w:val="28"/>
        </w:rPr>
        <w:t xml:space="preserve">й </w:t>
      </w:r>
      <w:r w:rsidR="00E42BDE">
        <w:rPr>
          <w:b/>
          <w:sz w:val="28"/>
          <w:szCs w:val="28"/>
        </w:rPr>
        <w:t xml:space="preserve">кадастровый учет и (или) государственную </w:t>
      </w:r>
      <w:r w:rsidR="003A7360">
        <w:rPr>
          <w:b/>
          <w:sz w:val="28"/>
          <w:szCs w:val="28"/>
        </w:rPr>
        <w:t>регистраци</w:t>
      </w:r>
      <w:r w:rsidR="00E42BDE">
        <w:rPr>
          <w:b/>
          <w:sz w:val="28"/>
          <w:szCs w:val="28"/>
        </w:rPr>
        <w:t>ю прав на</w:t>
      </w:r>
      <w:r w:rsidR="003A7360">
        <w:rPr>
          <w:b/>
          <w:sz w:val="28"/>
          <w:szCs w:val="28"/>
        </w:rPr>
        <w:t xml:space="preserve"> недвижимости </w:t>
      </w:r>
      <w:r w:rsidR="00E42BDE">
        <w:rPr>
          <w:b/>
          <w:sz w:val="28"/>
          <w:szCs w:val="28"/>
        </w:rPr>
        <w:t>в электронном виде</w:t>
      </w:r>
    </w:p>
    <w:bookmarkEnd w:id="0"/>
    <w:p w:rsidR="00A64A57" w:rsidRDefault="00A64A57" w:rsidP="00A64A57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E563D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(далее - Управление) информирует о том, что на официальном интернет-портале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</w:t>
      </w:r>
      <w:hyperlink r:id="rId7" w:history="1">
        <w:r w:rsidRPr="00E563D1">
          <w:rPr>
            <w:rStyle w:val="a3"/>
            <w:sz w:val="28"/>
            <w:szCs w:val="28"/>
          </w:rPr>
          <w:t>http://rosreestr.rn</w:t>
        </w:r>
      </w:hyperlink>
      <w:r w:rsidRPr="00E563D1">
        <w:rPr>
          <w:sz w:val="28"/>
          <w:szCs w:val="28"/>
        </w:rPr>
        <w:t xml:space="preserve"> функционируют сервисы для получения государственных услуг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в электронном виде в соответствии с Федеральным законом от 13.07.201</w:t>
      </w:r>
      <w:r w:rsidR="00E563D1">
        <w:rPr>
          <w:sz w:val="28"/>
          <w:szCs w:val="28"/>
        </w:rPr>
        <w:t>5 № 218</w:t>
      </w:r>
      <w:r w:rsidR="00A64A57">
        <w:rPr>
          <w:sz w:val="28"/>
          <w:szCs w:val="28"/>
        </w:rPr>
        <w:t xml:space="preserve"> </w:t>
      </w:r>
      <w:r w:rsidR="00E563D1">
        <w:rPr>
          <w:sz w:val="28"/>
          <w:szCs w:val="28"/>
        </w:rPr>
        <w:t xml:space="preserve">- ФЗ «О государственной </w:t>
      </w:r>
      <w:r w:rsidRPr="00E563D1">
        <w:rPr>
          <w:sz w:val="28"/>
          <w:szCs w:val="28"/>
        </w:rPr>
        <w:t>регистрации недвижимости» (далее - Закон о регистрации): государственный кадастровый учет и (или) государственную регистрацию прав на</w:t>
      </w:r>
      <w:proofErr w:type="gramEnd"/>
      <w:r w:rsidRPr="00E563D1">
        <w:rPr>
          <w:sz w:val="28"/>
          <w:szCs w:val="28"/>
        </w:rPr>
        <w:t xml:space="preserve"> недвижимое имущество, предоставление сведений из Единого государственного реестра недвижимости (далее - ЕГРН).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E563D1">
        <w:rPr>
          <w:sz w:val="28"/>
          <w:szCs w:val="28"/>
        </w:rPr>
        <w:t xml:space="preserve">Для подачи документов на государственный кадастровый учет и (или) государственную регистрацию прав на недвижимости в электронном виде можно воспользоваться официальными интернет-порталами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</w:t>
      </w:r>
      <w:hyperlink r:id="rId8" w:history="1">
        <w:r w:rsidRPr="00E563D1">
          <w:rPr>
            <w:rStyle w:val="a3"/>
            <w:sz w:val="28"/>
            <w:szCs w:val="28"/>
          </w:rPr>
          <w:t>http://rosreestr.ru</w:t>
        </w:r>
      </w:hyperlink>
      <w:r w:rsidRPr="00E563D1">
        <w:rPr>
          <w:sz w:val="28"/>
          <w:szCs w:val="28"/>
        </w:rPr>
        <w:t xml:space="preserve"> или </w:t>
      </w:r>
      <w:proofErr w:type="spellStart"/>
      <w:r w:rsidRPr="00E563D1">
        <w:rPr>
          <w:sz w:val="28"/>
          <w:szCs w:val="28"/>
        </w:rPr>
        <w:t>Госуслуги</w:t>
      </w:r>
      <w:proofErr w:type="spellEnd"/>
      <w:r w:rsidRPr="00E563D1">
        <w:rPr>
          <w:sz w:val="28"/>
          <w:szCs w:val="28"/>
        </w:rPr>
        <w:t xml:space="preserve"> </w:t>
      </w:r>
      <w:hyperlink r:id="rId9" w:history="1">
        <w:r w:rsidRPr="00E563D1">
          <w:rPr>
            <w:rStyle w:val="a3"/>
            <w:sz w:val="28"/>
            <w:szCs w:val="28"/>
            <w:lang w:val="en-US"/>
          </w:rPr>
          <w:t>https</w:t>
        </w:r>
        <w:r w:rsidRPr="00E563D1">
          <w:rPr>
            <w:rStyle w:val="a3"/>
            <w:sz w:val="28"/>
            <w:szCs w:val="28"/>
          </w:rPr>
          <w:t>://</w:t>
        </w:r>
        <w:r w:rsidRPr="00E563D1">
          <w:rPr>
            <w:rStyle w:val="a3"/>
            <w:sz w:val="28"/>
            <w:szCs w:val="28"/>
            <w:lang w:val="en-US"/>
          </w:rPr>
          <w:t>www</w:t>
        </w:r>
        <w:r w:rsidRPr="00E563D1">
          <w:rPr>
            <w:rStyle w:val="a3"/>
            <w:sz w:val="28"/>
            <w:szCs w:val="28"/>
          </w:rPr>
          <w:t>.</w:t>
        </w:r>
        <w:proofErr w:type="spellStart"/>
        <w:r w:rsidRPr="00E563D1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E563D1">
          <w:rPr>
            <w:rStyle w:val="a3"/>
            <w:sz w:val="28"/>
            <w:szCs w:val="28"/>
          </w:rPr>
          <w:t>.</w:t>
        </w:r>
        <w:proofErr w:type="spellStart"/>
        <w:r w:rsidRPr="00E563D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563D1">
          <w:rPr>
            <w:rStyle w:val="a3"/>
            <w:sz w:val="28"/>
            <w:szCs w:val="28"/>
          </w:rPr>
          <w:t>/</w:t>
        </w:r>
      </w:hyperlink>
      <w:r w:rsidRPr="00E563D1">
        <w:rPr>
          <w:sz w:val="28"/>
          <w:szCs w:val="28"/>
        </w:rPr>
        <w:t xml:space="preserve">. Для этого заявители (получатели государственных услуг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>) представляют соответствующее заявление и документы в электронном виде, подписывая их своей усиленной квалифицированной подписью (далее - УКЭП).</w:t>
      </w:r>
      <w:proofErr w:type="gramEnd"/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 xml:space="preserve">Правовые условия использования электронной подписи в электронных документах регламентирует Федеральный закон Российской Федерации от 06.04.2011 № 63-Ф3 «Об электронной подписи». Получить подробную информацию об электронной подписи, способах её получения и использования можно на сайте Министерства связи и массовых коммуникаций Российской Федерации: </w:t>
      </w:r>
      <w:hyperlink r:id="rId10" w:history="1">
        <w:r w:rsidRPr="00E563D1">
          <w:rPr>
            <w:rStyle w:val="a3"/>
            <w:sz w:val="28"/>
            <w:szCs w:val="28"/>
          </w:rPr>
          <w:t>http://minsvvaz.rn/ru/activitv/directions/4/#section-faq</w:t>
        </w:r>
      </w:hyperlink>
      <w:r w:rsidRPr="00E563D1">
        <w:rPr>
          <w:sz w:val="28"/>
          <w:szCs w:val="28"/>
        </w:rPr>
        <w:t>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11" w:history="1">
        <w:r w:rsidRPr="00E563D1">
          <w:rPr>
            <w:rStyle w:val="a3"/>
            <w:sz w:val="28"/>
            <w:szCs w:val="28"/>
          </w:rPr>
          <w:t>http://uc.kadastr.ru</w:t>
        </w:r>
      </w:hyperlink>
      <w:r w:rsidRPr="00E563D1">
        <w:rPr>
          <w:sz w:val="28"/>
          <w:szCs w:val="28"/>
        </w:rPr>
        <w:t>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>При подаче заявления о государственном кадастровом учете и (или) государственной регистрации прав необходимо указывать в нем адрес электронной почты в целях оперативного получения предусмотренного действующим законодательством Российской Федерации уведомления, в том числе о ходе оказания государственной услуги, о поступлении заявления.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 xml:space="preserve">По результатам оказания услуг в электронном виде заявителям направляются </w:t>
      </w:r>
      <w:r w:rsidR="00FE12EB">
        <w:rPr>
          <w:sz w:val="28"/>
          <w:szCs w:val="28"/>
        </w:rPr>
        <w:t xml:space="preserve"> </w:t>
      </w:r>
      <w:r w:rsidRPr="00E563D1">
        <w:rPr>
          <w:sz w:val="28"/>
          <w:szCs w:val="28"/>
        </w:rPr>
        <w:t>документы</w:t>
      </w:r>
      <w:r w:rsidR="00FE12EB">
        <w:rPr>
          <w:sz w:val="28"/>
          <w:szCs w:val="28"/>
        </w:rPr>
        <w:t xml:space="preserve">  </w:t>
      </w:r>
      <w:r w:rsidRPr="00E563D1">
        <w:rPr>
          <w:sz w:val="28"/>
          <w:szCs w:val="28"/>
        </w:rPr>
        <w:t>исключительно в э</w:t>
      </w:r>
      <w:r w:rsidR="00FE12EB">
        <w:rPr>
          <w:sz w:val="28"/>
          <w:szCs w:val="28"/>
        </w:rPr>
        <w:t>лектронной форме, подписанные У</w:t>
      </w:r>
      <w:r w:rsidRPr="00E563D1">
        <w:rPr>
          <w:sz w:val="28"/>
          <w:szCs w:val="28"/>
        </w:rPr>
        <w:t>КЭП государственного регистратора прав.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>В соответствии со статьей 28 Закона о регистрации государственный кадастровый учет, государственная регистрация возникновения или перехода прав на недвижимость удостоверяется выпиской из ЕГРН.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документе, выражающем содержание сделки и представленном в форме э</w:t>
      </w:r>
      <w:r w:rsidR="00FE12EB">
        <w:rPr>
          <w:sz w:val="28"/>
          <w:szCs w:val="28"/>
        </w:rPr>
        <w:t>лектронного документа. При этом</w:t>
      </w:r>
      <w:proofErr w:type="gramStart"/>
      <w:r w:rsidR="00FE12EB">
        <w:rPr>
          <w:sz w:val="28"/>
          <w:szCs w:val="28"/>
        </w:rPr>
        <w:t>,</w:t>
      </w:r>
      <w:proofErr w:type="gramEnd"/>
      <w:r w:rsidRPr="00E563D1">
        <w:rPr>
          <w:sz w:val="28"/>
          <w:szCs w:val="28"/>
        </w:rPr>
        <w:t xml:space="preserve"> специальная регистрационная надпись подписывается УКЭП государственного регистратора прав.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>Аналогичный порядок установлен для получения сведений из ЕГРН.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 xml:space="preserve">На официальном сайте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по ссылке </w:t>
      </w:r>
      <w:hyperlink r:id="rId12" w:history="1">
        <w:r w:rsidRPr="00E563D1">
          <w:rPr>
            <w:rStyle w:val="a3"/>
            <w:sz w:val="28"/>
            <w:szCs w:val="28"/>
          </w:rPr>
          <w:t>https://rosreestr.ru/wps/portal/cc</w:t>
        </w:r>
      </w:hyperlink>
      <w:r w:rsidR="00FE12EB">
        <w:rPr>
          <w:rStyle w:val="1"/>
          <w:sz w:val="28"/>
          <w:szCs w:val="28"/>
          <w:lang w:val="ru-RU"/>
        </w:rPr>
        <w:t>_</w:t>
      </w:r>
      <w:r w:rsidRPr="00FE12EB">
        <w:rPr>
          <w:rStyle w:val="a3"/>
          <w:sz w:val="28"/>
          <w:szCs w:val="28"/>
        </w:rPr>
        <w:t>vizualisation</w:t>
      </w:r>
      <w:r w:rsidRPr="00FE12EB">
        <w:rPr>
          <w:rStyle w:val="a3"/>
        </w:rPr>
        <w:t xml:space="preserve"> </w:t>
      </w:r>
      <w:r w:rsidRPr="00E563D1">
        <w:rPr>
          <w:sz w:val="28"/>
          <w:szCs w:val="28"/>
        </w:rPr>
        <w:t>можно проверить выписку из ЕГРН в электронном виде на предмет ее легитимности и подтвердить подлинность УКЭП должностного лица Управления, подписавшего данную выписку в электронном виде.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E563D1">
        <w:rPr>
          <w:sz w:val="28"/>
          <w:szCs w:val="28"/>
        </w:rPr>
        <w:t xml:space="preserve">Использование электронных сервисов для получения государственных услуг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является актуальным</w:t>
      </w:r>
      <w:r w:rsidR="00E563D1">
        <w:rPr>
          <w:sz w:val="28"/>
          <w:szCs w:val="28"/>
        </w:rPr>
        <w:t>,</w:t>
      </w:r>
      <w:r w:rsidRPr="00E563D1">
        <w:rPr>
          <w:sz w:val="28"/>
          <w:szCs w:val="28"/>
        </w:rPr>
        <w:t xml:space="preserve"> в том числе в связи с тем, что в настоящее время прекращен прием и выдача документов на предоставление услуг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во всех офисах филиала ФГБУ «ФКП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>» по Краснодарскому краю, за исключением 11 офисов, которые будут обслуживать исключительно экстерриториальный прием-выдачу документов.</w:t>
      </w:r>
      <w:proofErr w:type="gramEnd"/>
      <w:r w:rsidRPr="00E563D1">
        <w:rPr>
          <w:sz w:val="28"/>
          <w:szCs w:val="28"/>
        </w:rPr>
        <w:t xml:space="preserve"> Данное решение согласовано на региональной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крае.</w:t>
      </w:r>
    </w:p>
    <w:p w:rsidR="00B3686D" w:rsidRPr="00E563D1" w:rsidRDefault="00BF48C8" w:rsidP="00E563D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E563D1">
        <w:rPr>
          <w:sz w:val="28"/>
          <w:szCs w:val="28"/>
        </w:rPr>
        <w:t xml:space="preserve">Государственные услуги </w:t>
      </w:r>
      <w:proofErr w:type="spellStart"/>
      <w:r w:rsidRPr="00E563D1">
        <w:rPr>
          <w:sz w:val="28"/>
          <w:szCs w:val="28"/>
        </w:rPr>
        <w:t>Росреестра</w:t>
      </w:r>
      <w:proofErr w:type="spellEnd"/>
      <w:r w:rsidRPr="00E563D1">
        <w:rPr>
          <w:sz w:val="28"/>
          <w:szCs w:val="28"/>
        </w:rPr>
        <w:t xml:space="preserve"> при личном обращении будут предоставляться населению исключительно в многофункциональных центрах предоставления государственных и муниципальных услуг Краснодарского края, в соответствии с требованиями Федерального закона от 27.07.2010 № 210-ФЗ «Об организации предоставления государственных и муниципальных услуг». Данным законом заявителем определено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государственной или муниципальной услуги в орган, предоставляющий государственные или муниципальные услуги, или многофункциональный центр.</w:t>
      </w:r>
    </w:p>
    <w:sectPr w:rsidR="00B3686D" w:rsidRPr="00E563D1" w:rsidSect="00FE12EB">
      <w:type w:val="continuous"/>
      <w:pgSz w:w="11909" w:h="16834"/>
      <w:pgMar w:top="851" w:right="569" w:bottom="1135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D3" w:rsidRDefault="00975BD3">
      <w:r>
        <w:separator/>
      </w:r>
    </w:p>
  </w:endnote>
  <w:endnote w:type="continuationSeparator" w:id="0">
    <w:p w:rsidR="00975BD3" w:rsidRDefault="009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D3" w:rsidRDefault="00975BD3"/>
  </w:footnote>
  <w:footnote w:type="continuationSeparator" w:id="0">
    <w:p w:rsidR="00975BD3" w:rsidRDefault="00975B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6D"/>
    <w:rsid w:val="00352105"/>
    <w:rsid w:val="003A7360"/>
    <w:rsid w:val="006113CB"/>
    <w:rsid w:val="008C3958"/>
    <w:rsid w:val="00975BD3"/>
    <w:rsid w:val="00A64A57"/>
    <w:rsid w:val="00B3686D"/>
    <w:rsid w:val="00BF48C8"/>
    <w:rsid w:val="00E42BDE"/>
    <w:rsid w:val="00E563D1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n" TargetMode="External"/><Relationship Id="rId12" Type="http://schemas.openxmlformats.org/officeDocument/2006/relationships/hyperlink" Target="https://rosreestr.ru/wps/portal/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c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nsvvaz.rn/ru/activitv/directions/4/%23section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inf-01</dc:creator>
  <cp:lastModifiedBy>Вадим Н. Дмитриченко</cp:lastModifiedBy>
  <cp:revision>8</cp:revision>
  <cp:lastPrinted>2018-01-16T11:28:00Z</cp:lastPrinted>
  <dcterms:created xsi:type="dcterms:W3CDTF">2018-01-16T10:38:00Z</dcterms:created>
  <dcterms:modified xsi:type="dcterms:W3CDTF">2018-01-16T12:06:00Z</dcterms:modified>
</cp:coreProperties>
</file>