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A3" w:rsidRPr="00FF3740" w:rsidRDefault="00427CA3" w:rsidP="00427CA3">
      <w:pPr>
        <w:jc w:val="center"/>
        <w:rPr>
          <w:b/>
          <w:sz w:val="24"/>
          <w:szCs w:val="24"/>
        </w:rPr>
      </w:pPr>
      <w:r w:rsidRPr="00FF3740">
        <w:rPr>
          <w:b/>
          <w:sz w:val="32"/>
          <w:szCs w:val="32"/>
        </w:rPr>
        <w:t>Особенности проведения плановых проверок при осуществлении государственного контроля (надзора) и муниципального контроля в 2019 году</w:t>
      </w:r>
    </w:p>
    <w:p w:rsidR="00427CA3" w:rsidRPr="00711A95" w:rsidRDefault="00427CA3" w:rsidP="00427CA3">
      <w:pPr>
        <w:jc w:val="center"/>
        <w:rPr>
          <w:sz w:val="24"/>
          <w:szCs w:val="24"/>
        </w:rPr>
      </w:pP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754B45">
        <w:rPr>
          <w:sz w:val="28"/>
          <w:szCs w:val="28"/>
        </w:rPr>
        <w:t>С 05.01.2019 вступили в силу изменения, внесенные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45">
        <w:rPr>
          <w:sz w:val="28"/>
          <w:szCs w:val="28"/>
        </w:rPr>
        <w:t>Закон дополнен статьей 26.2, устанавливающей особенности организации и проведения в 2019 —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45">
        <w:rPr>
          <w:sz w:val="28"/>
          <w:szCs w:val="28"/>
        </w:rPr>
        <w:t xml:space="preserve">Так называемые </w:t>
      </w:r>
      <w:r w:rsidRPr="00FF3740">
        <w:rPr>
          <w:bCs/>
          <w:sz w:val="28"/>
          <w:szCs w:val="28"/>
        </w:rPr>
        <w:t>«надзорные каникулы»</w:t>
      </w:r>
      <w:r w:rsidRPr="00754B45">
        <w:rPr>
          <w:sz w:val="28"/>
          <w:szCs w:val="28"/>
        </w:rPr>
        <w:t xml:space="preserve"> в отношении малого бизнеса </w:t>
      </w:r>
      <w:r w:rsidRPr="00FF3740">
        <w:rPr>
          <w:bCs/>
          <w:sz w:val="28"/>
          <w:szCs w:val="28"/>
        </w:rPr>
        <w:t>продлены на два года</w:t>
      </w:r>
      <w:r w:rsidRPr="00FF3740">
        <w:rPr>
          <w:sz w:val="28"/>
          <w:szCs w:val="28"/>
        </w:rPr>
        <w:t>,</w:t>
      </w:r>
      <w:r w:rsidRPr="00754B45">
        <w:rPr>
          <w:sz w:val="28"/>
          <w:szCs w:val="28"/>
        </w:rPr>
        <w:t xml:space="preserve"> то есть до 31 декабря 2020 года.</w:t>
      </w:r>
    </w:p>
    <w:p w:rsidR="00427CA3" w:rsidRPr="00FF3740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45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754B45">
        <w:rPr>
          <w:sz w:val="28"/>
          <w:szCs w:val="28"/>
        </w:rPr>
        <w:t xml:space="preserve"> Закон № 294-ФЗ содержит   </w:t>
      </w:r>
      <w:r w:rsidRPr="00FF3740">
        <w:rPr>
          <w:bCs/>
          <w:sz w:val="28"/>
          <w:szCs w:val="28"/>
        </w:rPr>
        <w:t>исключения из общего правила</w:t>
      </w:r>
      <w:r w:rsidRPr="00FF3740">
        <w:rPr>
          <w:sz w:val="28"/>
          <w:szCs w:val="28"/>
        </w:rPr>
        <w:t>.</w:t>
      </w: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45">
        <w:rPr>
          <w:sz w:val="28"/>
          <w:szCs w:val="28"/>
        </w:rPr>
        <w:t xml:space="preserve">Проверки с применением </w:t>
      </w:r>
      <w:proofErr w:type="spellStart"/>
      <w:proofErr w:type="gramStart"/>
      <w:r w:rsidRPr="00754B45">
        <w:rPr>
          <w:sz w:val="28"/>
          <w:szCs w:val="28"/>
        </w:rPr>
        <w:t>риск-ориентированного</w:t>
      </w:r>
      <w:proofErr w:type="spellEnd"/>
      <w:proofErr w:type="gramEnd"/>
      <w:r w:rsidRPr="00754B45">
        <w:rPr>
          <w:sz w:val="28"/>
          <w:szCs w:val="28"/>
        </w:rPr>
        <w:t xml:space="preserve"> подхода будут проводиться, в том числе в отношении малого бизнеса. К примеру, с применением </w:t>
      </w:r>
      <w:proofErr w:type="spellStart"/>
      <w:proofErr w:type="gramStart"/>
      <w:r w:rsidRPr="00754B45">
        <w:rPr>
          <w:sz w:val="28"/>
          <w:szCs w:val="28"/>
        </w:rPr>
        <w:t>риск-ориентированного</w:t>
      </w:r>
      <w:proofErr w:type="spellEnd"/>
      <w:proofErr w:type="gramEnd"/>
      <w:r w:rsidRPr="00754B45">
        <w:rPr>
          <w:sz w:val="28"/>
          <w:szCs w:val="28"/>
        </w:rPr>
        <w:t xml:space="preserve"> подхода осуществляется государственный пожарный надзор, надзор в области связи, санитарно-эпидемиологический надзор и другие.</w:t>
      </w: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45">
        <w:rPr>
          <w:sz w:val="28"/>
          <w:szCs w:val="28"/>
        </w:rPr>
        <w:t>Продолжатся плановые проверки юридических лиц и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Закона № 294-ФЗ. Такой перечень в настоящее время утвержден Постановлением Правительства Российской Федерации от 23.11.2009 № 944 и включает в себя  виды деятельности в сфере здравоохранения, образования, социальных услуг.</w:t>
      </w: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54B45">
        <w:rPr>
          <w:sz w:val="28"/>
          <w:szCs w:val="28"/>
        </w:rPr>
        <w:t>Будут проводиться проверки в отношении  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</w:t>
      </w:r>
      <w:proofErr w:type="gramEnd"/>
      <w:r w:rsidRPr="00754B45">
        <w:rPr>
          <w:sz w:val="28"/>
          <w:szCs w:val="28"/>
        </w:rPr>
        <w:t xml:space="preserve"> административного приостановления деятельности либо принято решение о приостановлении и (или) аннулировании лицензии и </w:t>
      </w:r>
      <w:proofErr w:type="gramStart"/>
      <w:r w:rsidRPr="00754B45">
        <w:rPr>
          <w:sz w:val="28"/>
          <w:szCs w:val="28"/>
        </w:rPr>
        <w:t>с даты окончания</w:t>
      </w:r>
      <w:proofErr w:type="gramEnd"/>
      <w:r w:rsidRPr="00754B45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</w:t>
      </w: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45">
        <w:rPr>
          <w:sz w:val="28"/>
          <w:szCs w:val="28"/>
        </w:rPr>
        <w:t>Не будет действовать  ограничение в отношении  плановых проверок, проводимых по лицензируемым видам деятельности.</w:t>
      </w: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45">
        <w:rPr>
          <w:sz w:val="28"/>
          <w:szCs w:val="28"/>
        </w:rPr>
        <w:t xml:space="preserve">Кроме того, не попадают под ограничение: федеральный государственный надзор в области обеспечения радиационной безопасности; </w:t>
      </w:r>
      <w:r w:rsidRPr="00754B45">
        <w:rPr>
          <w:sz w:val="28"/>
          <w:szCs w:val="28"/>
        </w:rPr>
        <w:lastRenderedPageBreak/>
        <w:t xml:space="preserve">федеральный государственный </w:t>
      </w:r>
      <w:proofErr w:type="gramStart"/>
      <w:r w:rsidRPr="00754B45">
        <w:rPr>
          <w:sz w:val="28"/>
          <w:szCs w:val="28"/>
        </w:rPr>
        <w:t>контроль за</w:t>
      </w:r>
      <w:proofErr w:type="gramEnd"/>
      <w:r w:rsidRPr="00754B45">
        <w:rPr>
          <w:sz w:val="28"/>
          <w:szCs w:val="28"/>
        </w:rPr>
        <w:t xml:space="preserve"> обеспечением защиты государственной тайны;  внешний контроль качества работы аудиторских организаций;  федеральный государственный надзор в области использования атомной энергии; федеральный государственный пробирный надзор.</w:t>
      </w:r>
    </w:p>
    <w:p w:rsidR="00427CA3" w:rsidRPr="00754B45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45">
        <w:rPr>
          <w:sz w:val="28"/>
          <w:szCs w:val="28"/>
        </w:rPr>
        <w:t xml:space="preserve">Проведение плановой проверки в отношении субъектов малого предпринимательства  с нарушением требований, установленных статьей 26.2 Закона № 294-ФЗ, является </w:t>
      </w:r>
      <w:r w:rsidRPr="00C04259">
        <w:rPr>
          <w:bCs/>
          <w:sz w:val="28"/>
          <w:szCs w:val="28"/>
        </w:rPr>
        <w:t>грубым нарушением</w:t>
      </w:r>
      <w:r w:rsidRPr="00754B45">
        <w:rPr>
          <w:sz w:val="28"/>
          <w:szCs w:val="28"/>
        </w:rPr>
        <w:t xml:space="preserve"> требований законодательства о государственном контроле (надзоре) и муниципальном контроле и </w:t>
      </w:r>
      <w:r w:rsidRPr="00C04259">
        <w:rPr>
          <w:bCs/>
          <w:sz w:val="28"/>
          <w:szCs w:val="28"/>
        </w:rPr>
        <w:t>влечет недействительность результатов проверки</w:t>
      </w:r>
      <w:r w:rsidRPr="00754B45">
        <w:rPr>
          <w:sz w:val="28"/>
          <w:szCs w:val="28"/>
        </w:rPr>
        <w:t xml:space="preserve"> в соответствии с частью 1 статьи 20 Закона № 294-ФЗ.</w:t>
      </w:r>
    </w:p>
    <w:p w:rsidR="00427CA3" w:rsidRDefault="00427CA3" w:rsidP="00427CA3">
      <w:pPr>
        <w:jc w:val="both"/>
        <w:rPr>
          <w:sz w:val="28"/>
          <w:szCs w:val="28"/>
        </w:rPr>
      </w:pPr>
    </w:p>
    <w:p w:rsidR="00427CA3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427CA3" w:rsidRDefault="00427CA3" w:rsidP="00427CA3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 А. </w:t>
      </w:r>
      <w:proofErr w:type="spellStart"/>
      <w:r>
        <w:rPr>
          <w:sz w:val="28"/>
          <w:szCs w:val="28"/>
        </w:rPr>
        <w:t>Ольховик</w:t>
      </w:r>
      <w:proofErr w:type="spellEnd"/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A3"/>
    <w:rsid w:val="0000478F"/>
    <w:rsid w:val="000A1B8F"/>
    <w:rsid w:val="00427CA3"/>
    <w:rsid w:val="004424A2"/>
    <w:rsid w:val="00472B5B"/>
    <w:rsid w:val="004F3846"/>
    <w:rsid w:val="005D0F46"/>
    <w:rsid w:val="008F016C"/>
    <w:rsid w:val="00994D33"/>
    <w:rsid w:val="009A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A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2019-01-22T09:24:00Z</dcterms:created>
  <dcterms:modified xsi:type="dcterms:W3CDTF">2019-01-22T09:24:00Z</dcterms:modified>
</cp:coreProperties>
</file>