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C4" w:rsidRPr="00BC60DD" w:rsidRDefault="000266C4" w:rsidP="00BC60D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BC60DD">
        <w:rPr>
          <w:b/>
          <w:bCs/>
          <w:kern w:val="36"/>
          <w:sz w:val="32"/>
          <w:szCs w:val="32"/>
        </w:rPr>
        <w:t>Недопустимо вмешательство в деятельность органов прокуратуры</w:t>
      </w:r>
    </w:p>
    <w:p w:rsidR="000266C4" w:rsidRPr="00BC60DD" w:rsidRDefault="00BC60DD" w:rsidP="00BC60D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0266C4" w:rsidRPr="00BC60DD">
        <w:rPr>
          <w:sz w:val="28"/>
          <w:szCs w:val="28"/>
        </w:rPr>
        <w:t xml:space="preserve">Организация и порядок деятельности прокуратуры Российской Федерации и полномочия прокуроров определяются Конституцией Российской Федерации, Федеральным законом от 17.01.1992 № 2202-1 «О прокуратуре Российской Федерации» (далее - Федеральным законом № 2202-1) и другими федеральными законами, международными договорами Российской Федерации. </w:t>
      </w:r>
    </w:p>
    <w:p w:rsidR="006E7780" w:rsidRDefault="00BC60DD" w:rsidP="00BC6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266C4" w:rsidRPr="00BC60DD">
        <w:rPr>
          <w:sz w:val="28"/>
          <w:szCs w:val="28"/>
        </w:rPr>
        <w:t>Органы прокуратуры осуществляют полномочия независимо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в строгом соответствии с действующими на территории Российской Федерации законами.</w:t>
      </w:r>
      <w:proofErr w:type="gramEnd"/>
    </w:p>
    <w:p w:rsidR="000266C4" w:rsidRPr="00BC60DD" w:rsidRDefault="00BC60DD" w:rsidP="00BC6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6C4" w:rsidRPr="00BC60DD">
        <w:rPr>
          <w:sz w:val="28"/>
          <w:szCs w:val="28"/>
        </w:rPr>
        <w:t xml:space="preserve">Органы прокуратуры в связи с осуществлением ими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в том числе осуществлять обработку персональных данных. </w:t>
      </w:r>
    </w:p>
    <w:p w:rsidR="000266C4" w:rsidRPr="00BC60DD" w:rsidRDefault="00BC60DD" w:rsidP="00BC6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6C4" w:rsidRPr="00BC60DD">
        <w:rPr>
          <w:sz w:val="28"/>
          <w:szCs w:val="28"/>
        </w:rPr>
        <w:t xml:space="preserve">Воздействие в какой-либо форме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средств массовой информации, их представителей, а также должностных лиц на прокурора с целью повлиять на принимаемое им решение или воспрепятствование в какой-либо форме его деятельности влечет за собой установленную законом ответственность. </w:t>
      </w:r>
    </w:p>
    <w:p w:rsidR="000266C4" w:rsidRPr="00BC60DD" w:rsidRDefault="00BC60DD" w:rsidP="00BC6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6C4" w:rsidRPr="00BC60DD">
        <w:rPr>
          <w:sz w:val="28"/>
          <w:szCs w:val="28"/>
        </w:rPr>
        <w:t xml:space="preserve">Требования прокурора, вытекающие из его полномочий, подлежат безусловному исполнению в установленный срок. </w:t>
      </w:r>
    </w:p>
    <w:p w:rsidR="000266C4" w:rsidRPr="00BC60DD" w:rsidRDefault="00BC60DD" w:rsidP="00BC6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6C4" w:rsidRPr="00BC60DD">
        <w:rPr>
          <w:sz w:val="28"/>
          <w:szCs w:val="28"/>
        </w:rPr>
        <w:t xml:space="preserve">Прокурор не обязан давать каких-либо объяснений по существу находящихся в его производстве дел и материалов, а также предоставлять их кому бы то ни было для ознакомления иначе как в случаях и порядке, предусмотренных законом. А именно, ознакомление гражданина с материалами проверки осуществляется по решению прокурора, в производстве которого находятся соответствующие материалы, либо вышестоящего прокурора, принятому по результатам рассмотрения обращения гражданина, если материалы непосредственно затрагивают его права и свободы. </w:t>
      </w:r>
    </w:p>
    <w:p w:rsidR="000266C4" w:rsidRDefault="00CF2143" w:rsidP="00BC60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66C4" w:rsidRPr="00BC60DD">
        <w:rPr>
          <w:sz w:val="28"/>
          <w:szCs w:val="28"/>
        </w:rPr>
        <w:t xml:space="preserve"> Информацию о результатах рассмотрения актов прокурорского реагирования, внесенных по результатам рассмотрения обращения, заявитель может получить в прокуратуре, где оно рассматривалось по существу. </w:t>
      </w:r>
    </w:p>
    <w:p w:rsidR="0091387F" w:rsidRDefault="0091387F" w:rsidP="00BC60DD">
      <w:pPr>
        <w:jc w:val="both"/>
        <w:rPr>
          <w:sz w:val="28"/>
          <w:szCs w:val="28"/>
        </w:rPr>
      </w:pPr>
    </w:p>
    <w:p w:rsidR="00CF2143" w:rsidRDefault="00CF2143" w:rsidP="00BC60D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прокурора Кущевского района</w:t>
      </w:r>
    </w:p>
    <w:p w:rsidR="00CF2143" w:rsidRPr="00BC60DD" w:rsidRDefault="00CF2143" w:rsidP="00BC60DD">
      <w:pPr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В.В. Юдин</w:t>
      </w:r>
    </w:p>
    <w:p w:rsidR="004424A2" w:rsidRPr="00BC60DD" w:rsidRDefault="004424A2" w:rsidP="00BC60DD">
      <w:pPr>
        <w:jc w:val="both"/>
        <w:rPr>
          <w:sz w:val="28"/>
          <w:szCs w:val="28"/>
        </w:rPr>
      </w:pPr>
    </w:p>
    <w:sectPr w:rsidR="004424A2" w:rsidRPr="00BC60DD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6C4"/>
    <w:rsid w:val="0000478F"/>
    <w:rsid w:val="000266C4"/>
    <w:rsid w:val="000A1B8F"/>
    <w:rsid w:val="004424A2"/>
    <w:rsid w:val="00472B5B"/>
    <w:rsid w:val="004F3846"/>
    <w:rsid w:val="005D0F46"/>
    <w:rsid w:val="006E7780"/>
    <w:rsid w:val="008F016C"/>
    <w:rsid w:val="0091387F"/>
    <w:rsid w:val="00994D33"/>
    <w:rsid w:val="009A06AF"/>
    <w:rsid w:val="00BC60DD"/>
    <w:rsid w:val="00C71C85"/>
    <w:rsid w:val="00C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0266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2019-01-22T07:47:00Z</cp:lastPrinted>
  <dcterms:created xsi:type="dcterms:W3CDTF">2019-01-21T15:11:00Z</dcterms:created>
  <dcterms:modified xsi:type="dcterms:W3CDTF">2019-01-22T07:47:00Z</dcterms:modified>
</cp:coreProperties>
</file>