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3" w:rsidRPr="003E00D3" w:rsidRDefault="003E00D3" w:rsidP="003E00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E00D3">
        <w:rPr>
          <w:rFonts w:ascii="Times New Roman" w:eastAsia="Times New Roman" w:hAnsi="Times New Roman" w:cs="Times New Roman"/>
          <w:b/>
          <w:sz w:val="48"/>
          <w:szCs w:val="48"/>
        </w:rPr>
        <w:t>В Налоговый кодекс Российской Федерации внесены изменения в части раскрытия информации о принятии обеспечительных мер</w:t>
      </w:r>
      <w:bookmarkEnd w:id="0"/>
      <w:r w:rsidR="004552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D3">
        <w:rPr>
          <w:rFonts w:ascii="Times New Roman" w:eastAsia="Times New Roman" w:hAnsi="Times New Roman" w:cs="Times New Roman"/>
          <w:sz w:val="28"/>
          <w:szCs w:val="28"/>
        </w:rPr>
        <w:t>С 1 апреля 2020 года вступили в законную силу внесенные в Налоговый кодекс Российской Федерации дополнения, связанные с открытостью отдельных сведений, размещаемых налоговым органом в сети «Интернет».</w:t>
      </w: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0D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 статья 72 дополнена пунктом 4, согласно которому на официальном сайте федерального органа исполнительной власти по контролю и надзору в области налогов и сборов размещаются сведения, касающиеся принятия решений о применении обеспечительных мер в виде залога / ареста имущества, запрета на отчуждение (передачу в залог</w:t>
      </w:r>
      <w:proofErr w:type="gramEnd"/>
      <w:r w:rsidRPr="003E00D3">
        <w:rPr>
          <w:rFonts w:ascii="Times New Roman" w:eastAsia="Times New Roman" w:hAnsi="Times New Roman" w:cs="Times New Roman"/>
          <w:sz w:val="28"/>
          <w:szCs w:val="28"/>
        </w:rPr>
        <w:t>) имущества, а также информацию об отмене либо</w:t>
      </w: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D3">
        <w:rPr>
          <w:rFonts w:ascii="Times New Roman" w:eastAsia="Times New Roman" w:hAnsi="Times New Roman" w:cs="Times New Roman"/>
          <w:sz w:val="28"/>
          <w:szCs w:val="28"/>
        </w:rPr>
        <w:t>о прекращении действия таких решений.</w:t>
      </w: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D3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ФНС России от 27.05.2020 № ЕД-7-21/352@ в составе указанных сведений подлежат размещению, в частности: ИНН, наименование организации (ФИО индивидуального предпринимателя); принятые обеспечительные меры; дата решения о </w:t>
      </w:r>
      <w:proofErr w:type="gramStart"/>
      <w:r w:rsidRPr="003E00D3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proofErr w:type="gramEnd"/>
      <w:r w:rsidRPr="003E00D3">
        <w:rPr>
          <w:rFonts w:ascii="Times New Roman" w:eastAsia="Times New Roman" w:hAnsi="Times New Roman" w:cs="Times New Roman"/>
          <w:sz w:val="28"/>
          <w:szCs w:val="28"/>
        </w:rPr>
        <w:t>/об отмене обеспечительных мер; сведения об имуществе, в отношении которого приняты обеспечительные меры, и его индивидуальные признаки.</w:t>
      </w: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D3">
        <w:rPr>
          <w:rFonts w:ascii="Times New Roman" w:eastAsia="Times New Roman" w:hAnsi="Times New Roman" w:cs="Times New Roman"/>
          <w:sz w:val="28"/>
          <w:szCs w:val="28"/>
        </w:rPr>
        <w:t>Сведения размещаются в течение трех рабочих дней со дня принятия налоговым органом соответствующего решения. Обновление информации производится ежедневно в автоматическом режиме на основании данных информационных ресурсов налоговых органов.</w:t>
      </w: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D3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52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9B">
        <w:rPr>
          <w:rFonts w:ascii="Times New Roman" w:eastAsia="Times New Roman" w:hAnsi="Times New Roman" w:cs="Times New Roman"/>
          <w:sz w:val="28"/>
          <w:szCs w:val="28"/>
        </w:rPr>
        <w:t xml:space="preserve">Прокурор отдела по обеспечению </w:t>
      </w:r>
    </w:p>
    <w:p w:rsidR="0051452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9B">
        <w:rPr>
          <w:rFonts w:ascii="Times New Roman" w:eastAsia="Times New Roman" w:hAnsi="Times New Roman" w:cs="Times New Roman"/>
          <w:sz w:val="28"/>
          <w:szCs w:val="28"/>
        </w:rPr>
        <w:t xml:space="preserve">участия прокуроров в </w:t>
      </w:r>
      <w:proofErr w:type="gramStart"/>
      <w:r w:rsidRPr="00B14A9B">
        <w:rPr>
          <w:rFonts w:ascii="Times New Roman" w:eastAsia="Times New Roman" w:hAnsi="Times New Roman" w:cs="Times New Roman"/>
          <w:sz w:val="28"/>
          <w:szCs w:val="28"/>
        </w:rPr>
        <w:t>гражданском</w:t>
      </w:r>
      <w:proofErr w:type="gramEnd"/>
      <w:r w:rsidRPr="00B14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4BF" w:rsidRPr="003E00D3" w:rsidRDefault="003E00D3" w:rsidP="003E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A9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B14A9B">
        <w:rPr>
          <w:rFonts w:ascii="Times New Roman" w:eastAsia="Times New Roman" w:hAnsi="Times New Roman" w:cs="Times New Roman"/>
          <w:sz w:val="28"/>
          <w:szCs w:val="28"/>
        </w:rPr>
        <w:t>арбитражном</w:t>
      </w:r>
      <w:proofErr w:type="gramEnd"/>
      <w:r w:rsidRPr="00B14A9B">
        <w:rPr>
          <w:rFonts w:ascii="Times New Roman" w:eastAsia="Times New Roman" w:hAnsi="Times New Roman" w:cs="Times New Roman"/>
          <w:sz w:val="28"/>
          <w:szCs w:val="28"/>
        </w:rPr>
        <w:t xml:space="preserve"> процессах прокуратуры края          </w:t>
      </w:r>
      <w:r w:rsidR="00B14A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14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4A9B">
        <w:rPr>
          <w:rFonts w:ascii="Times New Roman" w:eastAsia="Times New Roman" w:hAnsi="Times New Roman" w:cs="Times New Roman"/>
          <w:sz w:val="28"/>
          <w:szCs w:val="28"/>
        </w:rPr>
        <w:t xml:space="preserve">Э.Ю. </w:t>
      </w:r>
      <w:proofErr w:type="spellStart"/>
      <w:r w:rsidRPr="00B14A9B">
        <w:rPr>
          <w:rFonts w:ascii="Times New Roman" w:eastAsia="Times New Roman" w:hAnsi="Times New Roman" w:cs="Times New Roman"/>
          <w:sz w:val="28"/>
          <w:szCs w:val="28"/>
        </w:rPr>
        <w:t>Глоба</w:t>
      </w:r>
      <w:proofErr w:type="spellEnd"/>
    </w:p>
    <w:sectPr w:rsidR="00F244BF" w:rsidRPr="003E00D3" w:rsidSect="00F2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8C"/>
    <w:rsid w:val="003E00D3"/>
    <w:rsid w:val="00455289"/>
    <w:rsid w:val="00514523"/>
    <w:rsid w:val="00A966F1"/>
    <w:rsid w:val="00B14A9B"/>
    <w:rsid w:val="00E6198C"/>
    <w:rsid w:val="00F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6198C"/>
  </w:style>
  <w:style w:type="character" w:customStyle="1" w:styleId="views">
    <w:name w:val="views"/>
    <w:basedOn w:val="a0"/>
    <w:rsid w:val="00E6198C"/>
  </w:style>
  <w:style w:type="character" w:styleId="a3">
    <w:name w:val="Hyperlink"/>
    <w:basedOn w:val="a0"/>
    <w:uiPriority w:val="99"/>
    <w:semiHidden/>
    <w:unhideWhenUsed/>
    <w:rsid w:val="00E619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6198C"/>
  </w:style>
  <w:style w:type="character" w:customStyle="1" w:styleId="views">
    <w:name w:val="views"/>
    <w:basedOn w:val="a0"/>
    <w:rsid w:val="00E6198C"/>
  </w:style>
  <w:style w:type="character" w:styleId="a3">
    <w:name w:val="Hyperlink"/>
    <w:basedOn w:val="a0"/>
    <w:uiPriority w:val="99"/>
    <w:semiHidden/>
    <w:unhideWhenUsed/>
    <w:rsid w:val="00E619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inf02</cp:lastModifiedBy>
  <cp:revision>5</cp:revision>
  <cp:lastPrinted>2020-06-22T07:22:00Z</cp:lastPrinted>
  <dcterms:created xsi:type="dcterms:W3CDTF">2020-06-25T13:41:00Z</dcterms:created>
  <dcterms:modified xsi:type="dcterms:W3CDTF">2020-06-25T13:43:00Z</dcterms:modified>
</cp:coreProperties>
</file>