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69" w:rsidRPr="007B0869" w:rsidRDefault="007B0869" w:rsidP="00CC3D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8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изменениях в Уголовный кодекс Российской Федерации</w:t>
      </w:r>
    </w:p>
    <w:p w:rsidR="007B0869" w:rsidRPr="007B0869" w:rsidRDefault="007B0869" w:rsidP="007B0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69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7B0869" w:rsidRPr="00CC3DFD" w:rsidRDefault="00CC3DFD" w:rsidP="00CC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01.04.2020 № 73-ФЗ «О внесении изменений в Уголовный кодекс Российской Федерации и ст. 28.1 Уголовно-процессуального кодекса Российской Федерации» изменены примечания к статьям 198 и 199 Уголовного кодекса РФ, определяющие крупный и особо крупный размеры сумм неуплаченных налогов и сборов, необходимых для привлечения к уголовной ответственности.</w:t>
      </w:r>
    </w:p>
    <w:p w:rsidR="007B0869" w:rsidRPr="00CC3DFD" w:rsidRDefault="00CC3DFD" w:rsidP="00CC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новой редакции примечания к статье 198 УК РФ крупным размером признается сумма налогов, сборов, страховых взносов, превышающая за период в пределах трех финансовых лет подряд два миллиона семьсот тысяч рублей, а особо крупным размером - сумма, превышающая за период в пределах трех финансовых лет подряд тринадцать миллионов пятьсот тысяч рублей (</w:t>
      </w:r>
      <w:proofErr w:type="spell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декриминализирована</w:t>
      </w:r>
      <w:proofErr w:type="spell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неуплата налогов и сборов в крупном размере на</w:t>
      </w:r>
      <w:proofErr w:type="gram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сумму, составляющую за период в пределах трех финансовых лет подряд более девятисот тысяч рублей, при условии, что доля неуплаченных налогов, сборов, страховых взносов превышает 10 процентов подлежащих уплате сумм налогов, сборов, страховых взносов в совокупности, а также в особо крупном размере на сумму, составляющую за период в пределах трех финансовых лет подряд более четырех миллионов пятисот тысяч рублей, при условии</w:t>
      </w:r>
      <w:proofErr w:type="gram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доля неуплаченных налогов, сборов, страховых взносов превышает 20 процентов подлежащих уплате сумм налогов, сборов, страховых взносов в совокупности).</w:t>
      </w:r>
    </w:p>
    <w:p w:rsidR="007B0869" w:rsidRPr="00CC3DFD" w:rsidRDefault="00CC3DFD" w:rsidP="00CC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примечания к статье 199 УК РФ крупным размером признается сумма налогов, сборов, страховых взносов, превышающая за период в пределах трех финансовых лет подряд пятнадцать миллионов рублей, а особо крупным размером - сумма, превышающая за период в пределах трех финансовых лет подряд сорок пять миллионов рублей (</w:t>
      </w:r>
      <w:proofErr w:type="spell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декриминализирована</w:t>
      </w:r>
      <w:proofErr w:type="spell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неуплата налогов и сборов в крупном размере на сумму, составляющую за период</w:t>
      </w:r>
      <w:proofErr w:type="gram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трех финансовых лет подряд более пяти миллионов рублей, при условии, что доля неуплаченных налогов, сборов, страховых взносов превышает 25 процентов подлежащих уплате сумм налогов, сборов, страховых взносов в совокупности, а также в особо крупном размере на сумму, составляющую за период в пределах трех финансовых лет подряд более пятнадцати миллионов рублей, при условии, что доля неуплаченных налогов, сборов, страховых</w:t>
      </w:r>
      <w:proofErr w:type="gramEnd"/>
      <w:r w:rsidR="007B0869" w:rsidRPr="00CC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превышает 50 процентов подлежащих уплате сумм налогов, сборов, страховых взносов в совокупности).</w:t>
      </w:r>
    </w:p>
    <w:p w:rsidR="00CC3DFD" w:rsidRPr="00AE7F29" w:rsidRDefault="007B0869" w:rsidP="00CC3DFD">
      <w:pPr>
        <w:jc w:val="both"/>
        <w:rPr>
          <w:rFonts w:ascii="Times New Roman" w:hAnsi="Times New Roman" w:cs="Times New Roman"/>
          <w:sz w:val="28"/>
          <w:szCs w:val="28"/>
        </w:rPr>
      </w:pPr>
      <w:r w:rsidRPr="007B08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3DFD">
        <w:rPr>
          <w:rFonts w:ascii="Times New Roman" w:hAnsi="Times New Roman" w:cs="Times New Roman"/>
          <w:sz w:val="28"/>
          <w:szCs w:val="28"/>
        </w:rPr>
        <w:t>П</w:t>
      </w:r>
      <w:r w:rsidR="00CC3DFD" w:rsidRPr="00AE7F29">
        <w:rPr>
          <w:rFonts w:ascii="Times New Roman" w:hAnsi="Times New Roman" w:cs="Times New Roman"/>
          <w:sz w:val="28"/>
          <w:szCs w:val="28"/>
        </w:rPr>
        <w:t>омощник прокурора Кущевского района</w:t>
      </w:r>
    </w:p>
    <w:p w:rsidR="001464FF" w:rsidRPr="0077432C" w:rsidRDefault="00CC3DFD" w:rsidP="00774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</w:p>
    <w:sectPr w:rsidR="001464FF" w:rsidRPr="0077432C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69"/>
    <w:rsid w:val="001464FF"/>
    <w:rsid w:val="00546F55"/>
    <w:rsid w:val="0077432C"/>
    <w:rsid w:val="007B0869"/>
    <w:rsid w:val="00BD4D97"/>
    <w:rsid w:val="00C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paragraph" w:styleId="1">
    <w:name w:val="heading 1"/>
    <w:basedOn w:val="a"/>
    <w:link w:val="10"/>
    <w:uiPriority w:val="9"/>
    <w:qFormat/>
    <w:rsid w:val="007B0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7B0869"/>
  </w:style>
  <w:style w:type="character" w:customStyle="1" w:styleId="printhtml">
    <w:name w:val="print_html"/>
    <w:basedOn w:val="a0"/>
    <w:rsid w:val="007B0869"/>
  </w:style>
  <w:style w:type="paragraph" w:customStyle="1" w:styleId="rtejustify">
    <w:name w:val="rtejustify"/>
    <w:basedOn w:val="a"/>
    <w:rsid w:val="007B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2020-06-22T07:27:00Z</cp:lastPrinted>
  <dcterms:created xsi:type="dcterms:W3CDTF">2020-06-11T14:16:00Z</dcterms:created>
  <dcterms:modified xsi:type="dcterms:W3CDTF">2020-06-22T07:27:00Z</dcterms:modified>
</cp:coreProperties>
</file>