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0" w:rsidRPr="00E307E0" w:rsidRDefault="00E307E0" w:rsidP="004752E4">
      <w:pPr>
        <w:jc w:val="center"/>
        <w:rPr>
          <w:rFonts w:eastAsia="Times New Roman"/>
        </w:rPr>
      </w:pPr>
      <w:r w:rsidRPr="00E307E0">
        <w:rPr>
          <w:rFonts w:eastAsia="Times New Roman"/>
          <w:b/>
          <w:sz w:val="28"/>
          <w:szCs w:val="28"/>
        </w:rPr>
        <w:t>Особенности уголовной ответственности за приобретение и распространение порнографических изображений несовершеннолетних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Уголовной ответственности по ст. 242.1 УК РФ за изготовление и оборот материалов или предметов с порнографическими изображениями несовершеннолетних подлежат лица, достигшие ко времени совершения преступления шестнадцатилетнего возраста. Максимальное наказание в виде лишения свободы за данное преступление может достигать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лет, либо без такового.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Распространение материалов с порнографическим изображением несовершеннолетних, за что наступает ответственность по ст. 242.1 УК РФ, может быть осуществлено, в числе других способов, путем использования информационно-телекоммуникационной сети «Интернет».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Согласно ст. 2 Федерального закона от 27.07.2006 № 149-ФЗ «Об информации, информационных технологиях и о защите информации» распространение информации представляет собой как передачу информации неопределенному кругу лиц, так и действия, направленные на получение информации неопределенным кругом лиц.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Пользователи, регистрируясь на различных сайтах, в социальных сетях, в том числе в сети «</w:t>
      </w:r>
      <w:proofErr w:type="spellStart"/>
      <w:r w:rsidRPr="00E307E0">
        <w:rPr>
          <w:rFonts w:eastAsia="Times New Roman"/>
          <w:sz w:val="28"/>
          <w:szCs w:val="28"/>
        </w:rPr>
        <w:t>ВКонтакте</w:t>
      </w:r>
      <w:proofErr w:type="spellEnd"/>
      <w:r w:rsidRPr="00E307E0">
        <w:rPr>
          <w:rFonts w:eastAsia="Times New Roman"/>
          <w:sz w:val="28"/>
          <w:szCs w:val="28"/>
        </w:rPr>
        <w:t xml:space="preserve">», вступая в закрытые сообщества, скачивают путем копирования с неустановленных носителей информации и добавляют в раздел «Видеозаписи» на своей странице видеоролики порнографического содержания с участием несовершеннолетних. 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 xml:space="preserve">При этом, размещая на своей странице данные видеозаписи и не запрещая доступ другим пользователям социальной </w:t>
      </w:r>
      <w:proofErr w:type="gramStart"/>
      <w:r w:rsidRPr="00E307E0">
        <w:rPr>
          <w:rFonts w:eastAsia="Times New Roman"/>
          <w:sz w:val="28"/>
          <w:szCs w:val="28"/>
        </w:rPr>
        <w:t>сети</w:t>
      </w:r>
      <w:proofErr w:type="gramEnd"/>
      <w:r w:rsidRPr="00E307E0">
        <w:rPr>
          <w:rFonts w:eastAsia="Times New Roman"/>
          <w:sz w:val="28"/>
          <w:szCs w:val="28"/>
        </w:rPr>
        <w:t xml:space="preserve"> как к своей странице, так и к скаченным </w:t>
      </w:r>
      <w:proofErr w:type="spellStart"/>
      <w:r w:rsidRPr="00E307E0">
        <w:rPr>
          <w:rFonts w:eastAsia="Times New Roman"/>
          <w:sz w:val="28"/>
          <w:szCs w:val="28"/>
        </w:rPr>
        <w:t>видеофайлам</w:t>
      </w:r>
      <w:proofErr w:type="spellEnd"/>
      <w:r w:rsidRPr="00E307E0">
        <w:rPr>
          <w:rFonts w:eastAsia="Times New Roman"/>
          <w:sz w:val="28"/>
          <w:szCs w:val="28"/>
        </w:rPr>
        <w:t xml:space="preserve">, пользователи тем самым распространяют данные материалы, поскольку этим создают условия, обеспечивающие свободный доступ неопределенного круга лиц к материалам, содержащим детскую порнографию, и предоставляют возможность для ее дальнейшего копирования, то есть организовывают публичный доступ для восприятия указанной информации (видеороликов) другим лицам в сети «Интернет». 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Совершение пользователем таких действий, которые влекут получение информации посторонними лицами, в соответствии с требованиями Федерального закона № 149-ФЗ образует распространение информации.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Исходя из принципа работы социальной сети, например, «</w:t>
      </w:r>
      <w:proofErr w:type="spellStart"/>
      <w:r w:rsidRPr="00E307E0">
        <w:rPr>
          <w:rFonts w:eastAsia="Times New Roman"/>
          <w:sz w:val="28"/>
          <w:szCs w:val="28"/>
        </w:rPr>
        <w:t>ВКонтакте</w:t>
      </w:r>
      <w:proofErr w:type="spellEnd"/>
      <w:r w:rsidRPr="00E307E0">
        <w:rPr>
          <w:rFonts w:eastAsia="Times New Roman"/>
          <w:sz w:val="28"/>
          <w:szCs w:val="28"/>
        </w:rPr>
        <w:t xml:space="preserve">», после размещения пользователем видеозаписи, у всех его «друзей» и «подписчиков» в новостной ленте появляется указание на то, что </w:t>
      </w:r>
      <w:r w:rsidRPr="00E307E0">
        <w:rPr>
          <w:rFonts w:eastAsia="Times New Roman"/>
          <w:sz w:val="28"/>
          <w:szCs w:val="28"/>
        </w:rPr>
        <w:lastRenderedPageBreak/>
        <w:t>пользователь добавил этот файл, и начинается его воспроизведение. Файл также можно открыть и просмотреть свободно в полноэкранном режиме.  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Распространение какой-либо информации, то есть придание ей статуса публичности, определено в законодательстве и Верховным Судом Российской Федерации.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E307E0">
        <w:rPr>
          <w:rFonts w:eastAsia="Times New Roman"/>
          <w:sz w:val="28"/>
          <w:szCs w:val="28"/>
        </w:rPr>
        <w:t>Так, определение понятия «публичности» вытекает из п. 6.1, 7 постановления Пленума Верховного Суда Российской Федерации от 28.06.2011 № 11 «О судебной практике по уголовным делам о преступлениях экстремисткой направленности» (в редакции от 28.10.2021 № 32), согласно которому распространением является размещение информации, в том числе с использованием электронных или информационно-телекоммуникационных сетей, включая сеть «Интернет», в сетях общего пользования (сайтах, форумах, социальных сетях).</w:t>
      </w:r>
      <w:proofErr w:type="gramEnd"/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При этом</w:t>
      </w:r>
      <w:proofErr w:type="gramStart"/>
      <w:r w:rsidRPr="00E307E0">
        <w:rPr>
          <w:rFonts w:eastAsia="Times New Roman"/>
          <w:sz w:val="28"/>
          <w:szCs w:val="28"/>
        </w:rPr>
        <w:t>,</w:t>
      </w:r>
      <w:proofErr w:type="gramEnd"/>
      <w:r w:rsidRPr="00E307E0">
        <w:rPr>
          <w:rFonts w:eastAsia="Times New Roman"/>
          <w:sz w:val="28"/>
          <w:szCs w:val="28"/>
        </w:rPr>
        <w:t xml:space="preserve"> в судебной практике не возникает сомнений в наличии состава преступления в действиях пользователей социальных сетей, которые хранят на своих страницах в социальных сетях запрещенные законом материалы при наличии к ним доступа иных лиц, и такие действия рассматриваются как фактическое распространение пользователями личных страниц запрещенной законом информации. 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То обстоятельство, что указанные файлы уже распространялись в сети «Интернет» и находились в свободном доступе, само по себе не свидетельствует об отсутствии именно у конкретного пользователя умысла на распространение порнографии.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>Регистрируясь в социальной сети, пользователь знакомится с Правилами пользования сайта «</w:t>
      </w:r>
      <w:proofErr w:type="spellStart"/>
      <w:r w:rsidRPr="00E307E0">
        <w:rPr>
          <w:rFonts w:eastAsia="Times New Roman"/>
          <w:sz w:val="28"/>
          <w:szCs w:val="28"/>
        </w:rPr>
        <w:t>ВКонтакте</w:t>
      </w:r>
      <w:proofErr w:type="spellEnd"/>
      <w:r w:rsidRPr="00E307E0">
        <w:rPr>
          <w:rFonts w:eastAsia="Times New Roman"/>
          <w:sz w:val="28"/>
          <w:szCs w:val="28"/>
        </w:rPr>
        <w:t xml:space="preserve">», в том числе знакомится с условиями автоматического размещения добавленных на страницу </w:t>
      </w:r>
      <w:proofErr w:type="spellStart"/>
      <w:r w:rsidRPr="00E307E0">
        <w:rPr>
          <w:rFonts w:eastAsia="Times New Roman"/>
          <w:sz w:val="28"/>
          <w:szCs w:val="28"/>
        </w:rPr>
        <w:t>видеофайлов</w:t>
      </w:r>
      <w:proofErr w:type="spellEnd"/>
      <w:r w:rsidRPr="00E307E0">
        <w:rPr>
          <w:rFonts w:eastAsia="Times New Roman"/>
          <w:sz w:val="28"/>
          <w:szCs w:val="28"/>
        </w:rPr>
        <w:t xml:space="preserve"> в новостной ленте «друзей». </w:t>
      </w:r>
    </w:p>
    <w:p w:rsidR="00E307E0" w:rsidRPr="00E307E0" w:rsidRDefault="00E307E0" w:rsidP="00E307E0">
      <w:pPr>
        <w:spacing w:before="100" w:beforeAutospacing="1" w:after="100" w:afterAutospacing="1"/>
        <w:jc w:val="both"/>
        <w:rPr>
          <w:rFonts w:eastAsia="Times New Roman"/>
        </w:rPr>
      </w:pPr>
      <w:r w:rsidRPr="00E307E0">
        <w:rPr>
          <w:rFonts w:eastAsia="Times New Roman"/>
          <w:sz w:val="28"/>
          <w:szCs w:val="28"/>
        </w:rPr>
        <w:t xml:space="preserve">Аналогичным образом расцениваются действия по размещению ранее скачанных с помощью различных </w:t>
      </w:r>
      <w:proofErr w:type="spellStart"/>
      <w:r w:rsidRPr="00E307E0">
        <w:rPr>
          <w:rFonts w:eastAsia="Times New Roman"/>
          <w:sz w:val="28"/>
          <w:szCs w:val="28"/>
        </w:rPr>
        <w:t>файлообменных</w:t>
      </w:r>
      <w:proofErr w:type="spellEnd"/>
      <w:r w:rsidRPr="00E307E0">
        <w:rPr>
          <w:rFonts w:eastAsia="Times New Roman"/>
          <w:sz w:val="28"/>
          <w:szCs w:val="28"/>
        </w:rPr>
        <w:t xml:space="preserve"> программ файлов в каталоге своего персонального компьютера для общего доступа неограниченному кругу пользователей </w:t>
      </w:r>
      <w:proofErr w:type="spellStart"/>
      <w:r w:rsidRPr="00E307E0">
        <w:rPr>
          <w:rFonts w:eastAsia="Times New Roman"/>
          <w:sz w:val="28"/>
          <w:szCs w:val="28"/>
        </w:rPr>
        <w:t>пиринговой</w:t>
      </w:r>
      <w:proofErr w:type="spellEnd"/>
      <w:r w:rsidRPr="00E307E0">
        <w:rPr>
          <w:rFonts w:eastAsia="Times New Roman"/>
          <w:sz w:val="28"/>
          <w:szCs w:val="28"/>
        </w:rPr>
        <w:t xml:space="preserve"> сети.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07E0"/>
    <w:rsid w:val="00433F0D"/>
    <w:rsid w:val="004752E4"/>
    <w:rsid w:val="00CB2815"/>
    <w:rsid w:val="00E11275"/>
    <w:rsid w:val="00E3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E307E0"/>
  </w:style>
  <w:style w:type="character" w:customStyle="1" w:styleId="feeds-pagenavigationtooltip">
    <w:name w:val="feeds-page__navigation_tooltip"/>
    <w:basedOn w:val="a0"/>
    <w:rsid w:val="00E307E0"/>
  </w:style>
  <w:style w:type="paragraph" w:styleId="a5">
    <w:name w:val="Normal (Web)"/>
    <w:basedOn w:val="a"/>
    <w:uiPriority w:val="99"/>
    <w:semiHidden/>
    <w:unhideWhenUsed/>
    <w:rsid w:val="00E307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2023-02-05T09:32:00Z</dcterms:created>
  <dcterms:modified xsi:type="dcterms:W3CDTF">2023-02-05T12:21:00Z</dcterms:modified>
</cp:coreProperties>
</file>