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7D" w:rsidRPr="00693D7D" w:rsidRDefault="00693D7D" w:rsidP="00BC7065">
      <w:pPr>
        <w:jc w:val="center"/>
        <w:rPr>
          <w:rFonts w:eastAsia="Times New Roman"/>
        </w:rPr>
      </w:pPr>
      <w:r w:rsidRPr="00693D7D">
        <w:rPr>
          <w:rFonts w:eastAsia="Times New Roman"/>
          <w:b/>
          <w:sz w:val="28"/>
          <w:szCs w:val="28"/>
        </w:rPr>
        <w:t>Уголовная ответственность за преступления в сфере оборота нелегальной алкогольной и спиртосодержащей продукции</w:t>
      </w:r>
    </w:p>
    <w:p w:rsidR="00693D7D" w:rsidRPr="00693D7D" w:rsidRDefault="00693D7D" w:rsidP="00693D7D">
      <w:pPr>
        <w:spacing w:before="100" w:beforeAutospacing="1" w:after="100" w:afterAutospacing="1"/>
        <w:ind w:right="-27"/>
        <w:jc w:val="both"/>
        <w:rPr>
          <w:rFonts w:eastAsia="Times New Roman"/>
        </w:rPr>
      </w:pPr>
      <w:r w:rsidRPr="00693D7D">
        <w:rPr>
          <w:rFonts w:eastAsia="Times New Roman"/>
        </w:rPr>
        <w:t xml:space="preserve">Государственное регулирование в области производства и оборота такой продукции, как этилового спирта, алкогольная и спиртосодержащая продукция, обусловлено необходимостью </w:t>
      </w:r>
      <w:proofErr w:type="gramStart"/>
      <w:r w:rsidRPr="00693D7D">
        <w:rPr>
          <w:rFonts w:eastAsia="Times New Roman"/>
        </w:rPr>
        <w:t>защиты</w:t>
      </w:r>
      <w:proofErr w:type="gramEnd"/>
      <w:r w:rsidRPr="00693D7D">
        <w:rPr>
          <w:rFonts w:eastAsia="Times New Roman"/>
        </w:rPr>
        <w:t xml:space="preserve"> как экономических интересов Российской Федерации, так и жизни, и здоровья граждан, поскольку оборот данной продукции с нарушением установленных требований может привести к трагическим последствиям.</w:t>
      </w:r>
    </w:p>
    <w:p w:rsidR="00693D7D" w:rsidRPr="00693D7D" w:rsidRDefault="00693D7D" w:rsidP="00693D7D">
      <w:pPr>
        <w:spacing w:before="100" w:beforeAutospacing="1" w:after="100" w:afterAutospacing="1"/>
        <w:ind w:right="-27"/>
        <w:jc w:val="both"/>
        <w:rPr>
          <w:rFonts w:eastAsia="Times New Roman"/>
        </w:rPr>
      </w:pPr>
      <w:r w:rsidRPr="00693D7D">
        <w:rPr>
          <w:rFonts w:eastAsia="Times New Roman"/>
        </w:rPr>
        <w:t>С 26 июля 2017 года введены в действие статьи 171.3 и 171.4 Уголовного кодекса Российской Федерации, которыми предусмотрена ответственность за незаконное производство и (или) оборот этилового спирта, алкогольной и спиртосодержащей продукции и за незаконную розничную продажу такой продукции.</w:t>
      </w:r>
    </w:p>
    <w:p w:rsidR="00693D7D" w:rsidRPr="00693D7D" w:rsidRDefault="00693D7D" w:rsidP="00693D7D">
      <w:pPr>
        <w:spacing w:before="100" w:beforeAutospacing="1" w:after="100" w:afterAutospacing="1"/>
        <w:ind w:right="-27"/>
        <w:jc w:val="both"/>
        <w:rPr>
          <w:rFonts w:eastAsia="Times New Roman"/>
        </w:rPr>
      </w:pPr>
      <w:proofErr w:type="gramStart"/>
      <w:r w:rsidRPr="00693D7D">
        <w:rPr>
          <w:rFonts w:eastAsia="Times New Roman"/>
        </w:rPr>
        <w:t>Уголовная ответственность по статье 171.3 УК РФ наступает в случаях производства, закупки (в том числе импорта), поставки (в том числе экспорта), хранения, перевозки алкогольной и спиртосодержащей продукции без соответствующей лицензии в случаях, если такая лицензия обязательна, совершенные в крупном размере, а также за те же деяния, совершенные организованной группой и в особо крупном размере.</w:t>
      </w:r>
      <w:proofErr w:type="gramEnd"/>
    </w:p>
    <w:p w:rsidR="00693D7D" w:rsidRPr="00693D7D" w:rsidRDefault="00693D7D" w:rsidP="00693D7D">
      <w:pPr>
        <w:spacing w:before="100" w:beforeAutospacing="1" w:after="100" w:afterAutospacing="1"/>
        <w:ind w:right="-27"/>
        <w:jc w:val="both"/>
        <w:rPr>
          <w:rFonts w:eastAsia="Times New Roman"/>
        </w:rPr>
      </w:pPr>
      <w:r w:rsidRPr="00693D7D">
        <w:rPr>
          <w:rFonts w:eastAsia="Times New Roman"/>
        </w:rPr>
        <w:t>Крупным размером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693D7D" w:rsidRPr="00693D7D" w:rsidRDefault="00693D7D" w:rsidP="00693D7D">
      <w:pPr>
        <w:spacing w:before="100" w:beforeAutospacing="1" w:after="100" w:afterAutospacing="1"/>
        <w:ind w:right="-27"/>
        <w:jc w:val="both"/>
        <w:rPr>
          <w:rFonts w:eastAsia="Times New Roman"/>
        </w:rPr>
      </w:pPr>
      <w:r w:rsidRPr="00693D7D">
        <w:rPr>
          <w:rFonts w:eastAsia="Times New Roman"/>
        </w:rPr>
        <w:t>Наказание за совершение указанного преступления предусмотрено в виде штрафа, принудительных работ и лишением свободы.</w:t>
      </w:r>
    </w:p>
    <w:p w:rsidR="00693D7D" w:rsidRPr="00693D7D" w:rsidRDefault="00693D7D" w:rsidP="00693D7D">
      <w:pPr>
        <w:spacing w:before="100" w:beforeAutospacing="1" w:after="100" w:afterAutospacing="1"/>
        <w:ind w:right="-27"/>
        <w:jc w:val="both"/>
        <w:rPr>
          <w:rFonts w:eastAsia="Times New Roman"/>
        </w:rPr>
      </w:pPr>
      <w:r w:rsidRPr="00693D7D">
        <w:rPr>
          <w:rFonts w:eastAsia="Times New Roman"/>
        </w:rPr>
        <w:t>В случае совершения преступления организованной группой или в особо крупном размере наказание предусматривает до 5 лет лишения свободы.</w:t>
      </w:r>
    </w:p>
    <w:p w:rsidR="00693D7D" w:rsidRPr="00693D7D" w:rsidRDefault="00693D7D" w:rsidP="00693D7D">
      <w:pPr>
        <w:spacing w:before="100" w:beforeAutospacing="1" w:after="100" w:afterAutospacing="1"/>
        <w:ind w:right="-27"/>
        <w:jc w:val="both"/>
        <w:rPr>
          <w:rFonts w:eastAsia="Times New Roman"/>
        </w:rPr>
      </w:pPr>
      <w:r w:rsidRPr="00693D7D">
        <w:rPr>
          <w:rFonts w:eastAsia="Times New Roman"/>
        </w:rPr>
        <w:t>Ответственность за преступление, предусмотренное ст. 171.4 УК РФ наступает за незаконную розничную продажу алкогольной и спиртосодержащей продукции, если это деяние совершено неоднократно, за исключением совершенной неоднократно розничной продажи алкогольной продукции несовершеннолетним лицам, поскольку в данном случае предусмотрена уголовная ответственность по статье 151.1 УК РФ (розничная продажа несовершеннолетним алкогольной продукции).</w:t>
      </w:r>
    </w:p>
    <w:p w:rsidR="00693D7D" w:rsidRPr="00693D7D" w:rsidRDefault="00693D7D" w:rsidP="00693D7D">
      <w:pPr>
        <w:spacing w:before="100" w:beforeAutospacing="1" w:after="100" w:afterAutospacing="1"/>
        <w:ind w:right="-27"/>
        <w:jc w:val="both"/>
        <w:rPr>
          <w:rFonts w:eastAsia="Times New Roman"/>
        </w:rPr>
      </w:pPr>
      <w:r w:rsidRPr="00693D7D">
        <w:rPr>
          <w:rFonts w:eastAsia="Times New Roman"/>
        </w:rPr>
        <w:t>Под незаконной розничной продажей алкогольной и спиртосодержащей пищевой продукции подразумевается розничная продажа такой продукции физическим лицам либо продажа алкогольной продукции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w:t>
      </w:r>
    </w:p>
    <w:p w:rsidR="00693D7D" w:rsidRPr="00693D7D" w:rsidRDefault="00693D7D" w:rsidP="00693D7D">
      <w:pPr>
        <w:spacing w:before="100" w:beforeAutospacing="1" w:after="100" w:afterAutospacing="1"/>
        <w:ind w:right="-27"/>
        <w:jc w:val="both"/>
        <w:rPr>
          <w:rFonts w:eastAsia="Times New Roman"/>
        </w:rPr>
      </w:pPr>
      <w:r w:rsidRPr="00693D7D">
        <w:rPr>
          <w:rFonts w:eastAsia="Times New Roman"/>
        </w:rPr>
        <w:t>Под незаконной розничной продажей алкогольной и спиртосодержащей пищевой продукции, совершенной неоднократно, подразумевается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693D7D" w:rsidRPr="00693D7D" w:rsidRDefault="00693D7D" w:rsidP="00693D7D">
      <w:pPr>
        <w:spacing w:before="100" w:beforeAutospacing="1" w:after="100" w:afterAutospacing="1"/>
        <w:ind w:right="-27"/>
        <w:jc w:val="both"/>
        <w:rPr>
          <w:rFonts w:eastAsia="Times New Roman"/>
        </w:rPr>
      </w:pPr>
      <w:r w:rsidRPr="00693D7D">
        <w:rPr>
          <w:rFonts w:eastAsia="Times New Roman"/>
        </w:rPr>
        <w:t xml:space="preserve">Наказание за совершение преступления, предусмотренного статьей 171.4 УК РФ, предусмотрено в виде штрафа в размере до 80 тысяч рублей или в размере заработной </w:t>
      </w:r>
      <w:r w:rsidRPr="00693D7D">
        <w:rPr>
          <w:rFonts w:eastAsia="Times New Roman"/>
        </w:rPr>
        <w:lastRenderedPageBreak/>
        <w:t xml:space="preserve">платы или иного дохода осужденного за период </w:t>
      </w:r>
      <w:proofErr w:type="gramStart"/>
      <w:r w:rsidRPr="00693D7D">
        <w:rPr>
          <w:rFonts w:eastAsia="Times New Roman"/>
        </w:rPr>
        <w:t>до б</w:t>
      </w:r>
      <w:proofErr w:type="gramEnd"/>
      <w:r w:rsidRPr="00693D7D">
        <w:rPr>
          <w:rFonts w:eastAsia="Times New Roman"/>
        </w:rPr>
        <w:t xml:space="preserve"> месяцев либо исправительных работ на срок до одного года.</w:t>
      </w:r>
    </w:p>
    <w:p w:rsidR="00693D7D" w:rsidRPr="00693D7D" w:rsidRDefault="00693D7D" w:rsidP="00693D7D">
      <w:pPr>
        <w:spacing w:before="100" w:beforeAutospacing="1" w:after="100" w:afterAutospacing="1"/>
        <w:ind w:right="-27"/>
        <w:jc w:val="both"/>
        <w:rPr>
          <w:rFonts w:eastAsia="Times New Roman"/>
        </w:rPr>
      </w:pPr>
      <w:proofErr w:type="gramStart"/>
      <w:r w:rsidRPr="00693D7D">
        <w:rPr>
          <w:rFonts w:eastAsia="Times New Roman"/>
        </w:rPr>
        <w:t>Предварительное</w:t>
      </w:r>
      <w:proofErr w:type="gramEnd"/>
      <w:r w:rsidRPr="00693D7D">
        <w:rPr>
          <w:rFonts w:eastAsia="Times New Roman"/>
        </w:rPr>
        <w:t xml:space="preserve"> расследования по уголовным делам, предусмотренным статьями 171.3 и 171.4 Уголовного кодекса Российской Федерации, производится следователями органов внутренних дел.</w:t>
      </w:r>
    </w:p>
    <w:p w:rsidR="00693D7D" w:rsidRPr="00693D7D" w:rsidRDefault="00693D7D" w:rsidP="00693D7D">
      <w:pPr>
        <w:spacing w:before="100" w:beforeAutospacing="1" w:after="100" w:afterAutospacing="1"/>
        <w:ind w:right="-27"/>
        <w:jc w:val="both"/>
        <w:rPr>
          <w:rFonts w:eastAsia="Times New Roman"/>
        </w:rPr>
      </w:pPr>
      <w:r w:rsidRPr="00693D7D">
        <w:rPr>
          <w:rFonts w:eastAsia="Times New Roman"/>
        </w:rPr>
        <w:t>Борьба с нелегальным оборотом алкогольной и спиртосодержащей продукции находится на постоянном контроле прокуратуры о, которая просит быть граждан бдительными при покупке алкогольной продукции, при выявлении нарушений действующего законодательства обращаться в компетентные органы.</w:t>
      </w:r>
    </w:p>
    <w:p w:rsidR="00433F0D" w:rsidRDefault="00433F0D"/>
    <w:sectPr w:rsidR="00433F0D" w:rsidSect="00433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93D7D"/>
    <w:rsid w:val="00433F0D"/>
    <w:rsid w:val="00693D7D"/>
    <w:rsid w:val="00BC7065"/>
    <w:rsid w:val="00CB2815"/>
    <w:rsid w:val="00E11275"/>
    <w:rsid w:val="00E43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15"/>
    <w:rPr>
      <w:rFonts w:ascii="Times New Roman" w:hAnsi="Times New Roman"/>
      <w:sz w:val="24"/>
      <w:szCs w:val="24"/>
    </w:rPr>
  </w:style>
  <w:style w:type="paragraph" w:styleId="1">
    <w:name w:val="heading 1"/>
    <w:basedOn w:val="a"/>
    <w:next w:val="a"/>
    <w:link w:val="10"/>
    <w:qFormat/>
    <w:rsid w:val="00CB28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CB281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CB281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CB281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815"/>
    <w:rPr>
      <w:rFonts w:ascii="Cambria" w:eastAsia="Times New Roman" w:hAnsi="Cambria"/>
      <w:b/>
      <w:bCs/>
      <w:kern w:val="32"/>
      <w:sz w:val="32"/>
      <w:szCs w:val="32"/>
    </w:rPr>
  </w:style>
  <w:style w:type="character" w:customStyle="1" w:styleId="20">
    <w:name w:val="Заголовок 2 Знак"/>
    <w:basedOn w:val="a0"/>
    <w:link w:val="2"/>
    <w:rsid w:val="00CB281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CB2815"/>
    <w:rPr>
      <w:rFonts w:asciiTheme="majorHAnsi" w:eastAsiaTheme="majorEastAsia" w:hAnsiTheme="majorHAnsi" w:cstheme="majorBidi"/>
      <w:b/>
      <w:bCs/>
      <w:sz w:val="26"/>
      <w:szCs w:val="26"/>
    </w:rPr>
  </w:style>
  <w:style w:type="character" w:customStyle="1" w:styleId="40">
    <w:name w:val="Заголовок 4 Знак"/>
    <w:basedOn w:val="a0"/>
    <w:link w:val="4"/>
    <w:rsid w:val="00CB2815"/>
    <w:rPr>
      <w:rFonts w:asciiTheme="minorHAnsi" w:eastAsiaTheme="minorEastAsia" w:hAnsiTheme="minorHAnsi" w:cstheme="minorBidi"/>
      <w:b/>
      <w:bCs/>
      <w:sz w:val="28"/>
      <w:szCs w:val="28"/>
    </w:rPr>
  </w:style>
  <w:style w:type="character" w:styleId="a3">
    <w:name w:val="Emphasis"/>
    <w:basedOn w:val="a0"/>
    <w:qFormat/>
    <w:rsid w:val="00CB2815"/>
    <w:rPr>
      <w:i/>
      <w:iCs/>
    </w:rPr>
  </w:style>
  <w:style w:type="paragraph" w:styleId="a4">
    <w:name w:val="List Paragraph"/>
    <w:basedOn w:val="a"/>
    <w:uiPriority w:val="34"/>
    <w:qFormat/>
    <w:rsid w:val="00CB2815"/>
    <w:pPr>
      <w:ind w:left="720"/>
      <w:contextualSpacing/>
    </w:pPr>
    <w:rPr>
      <w:rFonts w:eastAsia="Times New Roman"/>
    </w:rPr>
  </w:style>
  <w:style w:type="character" w:customStyle="1" w:styleId="feeds-pagenavigationicon">
    <w:name w:val="feeds-page__navigation_icon"/>
    <w:basedOn w:val="a0"/>
    <w:rsid w:val="00693D7D"/>
  </w:style>
  <w:style w:type="character" w:customStyle="1" w:styleId="feeds-pagenavigationtooltip">
    <w:name w:val="feeds-page__navigation_tooltip"/>
    <w:basedOn w:val="a0"/>
    <w:rsid w:val="00693D7D"/>
  </w:style>
  <w:style w:type="paragraph" w:styleId="a5">
    <w:name w:val="Normal (Web)"/>
    <w:basedOn w:val="a"/>
    <w:uiPriority w:val="99"/>
    <w:semiHidden/>
    <w:unhideWhenUsed/>
    <w:rsid w:val="00693D7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654094688">
      <w:bodyDiv w:val="1"/>
      <w:marLeft w:val="0"/>
      <w:marRight w:val="0"/>
      <w:marTop w:val="0"/>
      <w:marBottom w:val="0"/>
      <w:divBdr>
        <w:top w:val="none" w:sz="0" w:space="0" w:color="auto"/>
        <w:left w:val="none" w:sz="0" w:space="0" w:color="auto"/>
        <w:bottom w:val="none" w:sz="0" w:space="0" w:color="auto"/>
        <w:right w:val="none" w:sz="0" w:space="0" w:color="auto"/>
      </w:divBdr>
      <w:divsChild>
        <w:div w:id="223369792">
          <w:marLeft w:val="0"/>
          <w:marRight w:val="0"/>
          <w:marTop w:val="0"/>
          <w:marBottom w:val="0"/>
          <w:divBdr>
            <w:top w:val="none" w:sz="0" w:space="0" w:color="auto"/>
            <w:left w:val="none" w:sz="0" w:space="0" w:color="auto"/>
            <w:bottom w:val="none" w:sz="0" w:space="0" w:color="auto"/>
            <w:right w:val="none" w:sz="0" w:space="0" w:color="auto"/>
          </w:divBdr>
          <w:divsChild>
            <w:div w:id="1915124935">
              <w:marLeft w:val="0"/>
              <w:marRight w:val="0"/>
              <w:marTop w:val="0"/>
              <w:marBottom w:val="0"/>
              <w:divBdr>
                <w:top w:val="none" w:sz="0" w:space="0" w:color="auto"/>
                <w:left w:val="none" w:sz="0" w:space="0" w:color="auto"/>
                <w:bottom w:val="none" w:sz="0" w:space="0" w:color="auto"/>
                <w:right w:val="none" w:sz="0" w:space="0" w:color="auto"/>
              </w:divBdr>
            </w:div>
          </w:divsChild>
        </w:div>
        <w:div w:id="1337000419">
          <w:marLeft w:val="0"/>
          <w:marRight w:val="0"/>
          <w:marTop w:val="0"/>
          <w:marBottom w:val="0"/>
          <w:divBdr>
            <w:top w:val="none" w:sz="0" w:space="0" w:color="auto"/>
            <w:left w:val="none" w:sz="0" w:space="0" w:color="auto"/>
            <w:bottom w:val="none" w:sz="0" w:space="0" w:color="auto"/>
            <w:right w:val="none" w:sz="0" w:space="0" w:color="auto"/>
          </w:divBdr>
          <w:divsChild>
            <w:div w:id="899096673">
              <w:marLeft w:val="0"/>
              <w:marRight w:val="0"/>
              <w:marTop w:val="0"/>
              <w:marBottom w:val="0"/>
              <w:divBdr>
                <w:top w:val="none" w:sz="0" w:space="0" w:color="auto"/>
                <w:left w:val="none" w:sz="0" w:space="0" w:color="auto"/>
                <w:bottom w:val="none" w:sz="0" w:space="0" w:color="auto"/>
                <w:right w:val="none" w:sz="0" w:space="0" w:color="auto"/>
              </w:divBdr>
              <w:divsChild>
                <w:div w:id="1627391100">
                  <w:marLeft w:val="0"/>
                  <w:marRight w:val="0"/>
                  <w:marTop w:val="0"/>
                  <w:marBottom w:val="0"/>
                  <w:divBdr>
                    <w:top w:val="none" w:sz="0" w:space="0" w:color="auto"/>
                    <w:left w:val="none" w:sz="0" w:space="0" w:color="auto"/>
                    <w:bottom w:val="none" w:sz="0" w:space="0" w:color="auto"/>
                    <w:right w:val="none" w:sz="0" w:space="0" w:color="auto"/>
                  </w:divBdr>
                </w:div>
                <w:div w:id="93870875">
                  <w:marLeft w:val="0"/>
                  <w:marRight w:val="0"/>
                  <w:marTop w:val="0"/>
                  <w:marBottom w:val="0"/>
                  <w:divBdr>
                    <w:top w:val="none" w:sz="0" w:space="0" w:color="auto"/>
                    <w:left w:val="none" w:sz="0" w:space="0" w:color="auto"/>
                    <w:bottom w:val="none" w:sz="0" w:space="0" w:color="auto"/>
                    <w:right w:val="none" w:sz="0" w:space="0" w:color="auto"/>
                  </w:divBdr>
                </w:div>
              </w:divsChild>
            </w:div>
            <w:div w:id="1434592791">
              <w:marLeft w:val="0"/>
              <w:marRight w:val="0"/>
              <w:marTop w:val="0"/>
              <w:marBottom w:val="0"/>
              <w:divBdr>
                <w:top w:val="none" w:sz="0" w:space="0" w:color="auto"/>
                <w:left w:val="none" w:sz="0" w:space="0" w:color="auto"/>
                <w:bottom w:val="none" w:sz="0" w:space="0" w:color="auto"/>
                <w:right w:val="none" w:sz="0" w:space="0" w:color="auto"/>
              </w:divBdr>
              <w:divsChild>
                <w:div w:id="2064255973">
                  <w:marLeft w:val="0"/>
                  <w:marRight w:val="0"/>
                  <w:marTop w:val="0"/>
                  <w:marBottom w:val="0"/>
                  <w:divBdr>
                    <w:top w:val="none" w:sz="0" w:space="0" w:color="auto"/>
                    <w:left w:val="none" w:sz="0" w:space="0" w:color="auto"/>
                    <w:bottom w:val="none" w:sz="0" w:space="0" w:color="auto"/>
                    <w:right w:val="none" w:sz="0" w:space="0" w:color="auto"/>
                  </w:divBdr>
                  <w:divsChild>
                    <w:div w:id="9755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2023-02-05T09:28:00Z</dcterms:created>
  <dcterms:modified xsi:type="dcterms:W3CDTF">2023-02-05T12:18:00Z</dcterms:modified>
</cp:coreProperties>
</file>