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F0" w:rsidRPr="00E87BF0" w:rsidRDefault="00E87BF0" w:rsidP="00E87BF0">
      <w:pPr>
        <w:jc w:val="center"/>
        <w:rPr>
          <w:rFonts w:eastAsia="Times New Roman"/>
        </w:rPr>
      </w:pPr>
      <w:r w:rsidRPr="00E87BF0">
        <w:rPr>
          <w:rFonts w:eastAsia="Times New Roman"/>
          <w:b/>
          <w:sz w:val="28"/>
          <w:szCs w:val="28"/>
        </w:rPr>
        <w:t>Внесены изменения в статью 8.2 Кодекса Российской Федерации об административных правонарушениях</w:t>
      </w:r>
      <w:r w:rsidRPr="00E87BF0">
        <w:rPr>
          <w:rFonts w:eastAsia="Times New Roman"/>
        </w:rPr>
        <w:t xml:space="preserve"> </w:t>
      </w:r>
    </w:p>
    <w:p w:rsidR="00E87BF0" w:rsidRPr="00E87BF0" w:rsidRDefault="00E87BF0" w:rsidP="00E87BF0">
      <w:pPr>
        <w:spacing w:before="100" w:beforeAutospacing="1" w:after="100" w:afterAutospacing="1"/>
        <w:jc w:val="both"/>
        <w:rPr>
          <w:rFonts w:eastAsia="Times New Roman"/>
        </w:rPr>
      </w:pPr>
      <w:r w:rsidRPr="00E87BF0">
        <w:rPr>
          <w:rFonts w:eastAsia="Times New Roman"/>
          <w:sz w:val="36"/>
          <w:szCs w:val="36"/>
        </w:rPr>
        <w:t xml:space="preserve">Федеральным законом от 14.07.2022 № 287-ФЗ внесены изменения в статью 8.2 Кодекса Российской Федерации об административных правонарушениях («несоблюдение требований в области охраны окружающей среды при обращении с отходами производства и потребления»). </w:t>
      </w:r>
    </w:p>
    <w:p w:rsidR="00E87BF0" w:rsidRPr="00E87BF0" w:rsidRDefault="00E87BF0" w:rsidP="00E87BF0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E87BF0">
        <w:rPr>
          <w:rFonts w:eastAsia="Times New Roman"/>
          <w:sz w:val="36"/>
          <w:szCs w:val="36"/>
        </w:rPr>
        <w:t>Ужесточена административная ответственность 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которая влечет наложение административного штрафа на граждан в размере от десяти тысяч до пятнадцати тысяч рублей;</w:t>
      </w:r>
      <w:proofErr w:type="gramEnd"/>
      <w:r w:rsidRPr="00E87BF0">
        <w:rPr>
          <w:rFonts w:eastAsia="Times New Roman"/>
          <w:sz w:val="36"/>
          <w:szCs w:val="36"/>
        </w:rPr>
        <w:t xml:space="preserve"> на должностных лиц - от двадцати тысяч до тридцати тысяч рублей; на юридических лиц - от тридцати тысяч до пятидесяти тысяч рублей. </w:t>
      </w:r>
    </w:p>
    <w:p w:rsidR="00E87BF0" w:rsidRPr="00E87BF0" w:rsidRDefault="00E87BF0" w:rsidP="00E87BF0">
      <w:pPr>
        <w:spacing w:before="100" w:beforeAutospacing="1" w:after="100" w:afterAutospacing="1"/>
        <w:jc w:val="both"/>
        <w:rPr>
          <w:rFonts w:eastAsia="Times New Roman"/>
        </w:rPr>
      </w:pPr>
      <w:r w:rsidRPr="00E87BF0">
        <w:rPr>
          <w:rFonts w:eastAsia="Times New Roman"/>
          <w:sz w:val="36"/>
          <w:szCs w:val="36"/>
        </w:rPr>
        <w:t xml:space="preserve">Повторное совершение вышеуказанного административного правонарушения, влечет наложение административного штрафа на граждан в размере от двадцати тысяч до тридцати тысяч рублей; на должностных лиц - от сорока тысяч до шестидесяти тысяч рублей с конфискацией транспортного средства, являющегося орудием совершения административного правонарушения, или без таковой; на юридических лиц - от шестидесяти тысяч до ста тысяч рублей с конфискацией транспортного средства, являющегося орудием совершения административного правонарушения, или без таковой. </w:t>
      </w:r>
    </w:p>
    <w:p w:rsidR="00E87BF0" w:rsidRPr="00E87BF0" w:rsidRDefault="00E87BF0" w:rsidP="00E87BF0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E87BF0">
        <w:rPr>
          <w:rFonts w:eastAsia="Times New Roman"/>
          <w:sz w:val="36"/>
          <w:szCs w:val="36"/>
        </w:rPr>
        <w:t xml:space="preserve">Совершение вышеуказанного административного правонарушения с использованием грузовых транспортных средств, прицепов к ним, тракторов и других самоходных </w:t>
      </w:r>
      <w:r w:rsidRPr="00E87BF0">
        <w:rPr>
          <w:rFonts w:eastAsia="Times New Roman"/>
          <w:sz w:val="36"/>
          <w:szCs w:val="36"/>
        </w:rPr>
        <w:lastRenderedPageBreak/>
        <w:t xml:space="preserve">машин, 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восьмидесяти тысяч рублей; на юридических лиц - от ста тысяч до ста двадцати тысяч рублей. </w:t>
      </w:r>
      <w:proofErr w:type="gramEnd"/>
    </w:p>
    <w:p w:rsidR="00E87BF0" w:rsidRPr="00E87BF0" w:rsidRDefault="00E87BF0" w:rsidP="00E87BF0">
      <w:pPr>
        <w:spacing w:before="100" w:beforeAutospacing="1" w:after="100" w:afterAutospacing="1"/>
        <w:jc w:val="both"/>
        <w:rPr>
          <w:rFonts w:eastAsia="Times New Roman"/>
        </w:rPr>
      </w:pPr>
      <w:r w:rsidRPr="00E87BF0">
        <w:rPr>
          <w:rFonts w:eastAsia="Times New Roman"/>
          <w:sz w:val="36"/>
          <w:szCs w:val="36"/>
        </w:rPr>
        <w:t>Повторное совершение административного правонарушения с использованием грузовых транспортных средств, прицепов к ним, тракторов и других самоходных машин влечет наложение административного штрафа на граждан в размере от шестидесяти тысяч до семидесяти тысяч рублей; на должностных лиц - от восьмидесяти тысяч до ста тысяч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таковой; на юридических лиц - от ста пятидесяти тысяч до двухсот тысяч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7BF0"/>
    <w:rsid w:val="00102314"/>
    <w:rsid w:val="00433F0D"/>
    <w:rsid w:val="008E42C4"/>
    <w:rsid w:val="00CB2815"/>
    <w:rsid w:val="00E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E87BF0"/>
  </w:style>
  <w:style w:type="character" w:customStyle="1" w:styleId="feeds-pagenavigationtooltip">
    <w:name w:val="feeds-page__navigation_tooltip"/>
    <w:basedOn w:val="a0"/>
    <w:rsid w:val="00E87BF0"/>
  </w:style>
  <w:style w:type="paragraph" w:styleId="a5">
    <w:name w:val="Normal (Web)"/>
    <w:basedOn w:val="a"/>
    <w:uiPriority w:val="99"/>
    <w:semiHidden/>
    <w:unhideWhenUsed/>
    <w:rsid w:val="00E87B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2023-02-05T14:02:00Z</dcterms:created>
  <dcterms:modified xsi:type="dcterms:W3CDTF">2023-02-05T14:16:00Z</dcterms:modified>
</cp:coreProperties>
</file>